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/>
        <w:jc w:val="center"/>
        <w:rPr>
          <w:b/>
          <w:bCs/>
          <w:color w:val="434343"/>
          <w:sz w:val="32"/>
          <w:szCs w:val="32"/>
        </w:rPr>
      </w:pPr>
      <w:r>
        <w:rPr>
          <w:rFonts w:hint="eastAsia"/>
          <w:b/>
          <w:bCs/>
          <w:color w:val="434343"/>
          <w:sz w:val="32"/>
          <w:szCs w:val="32"/>
        </w:rPr>
        <w:t>磁力轮传动原理与</w:t>
      </w:r>
      <w:bookmarkStart w:id="0" w:name="_GoBack"/>
      <w:bookmarkEnd w:id="0"/>
      <w:r>
        <w:rPr>
          <w:rFonts w:hint="eastAsia"/>
          <w:b/>
          <w:bCs/>
          <w:color w:val="434343"/>
          <w:sz w:val="32"/>
          <w:szCs w:val="32"/>
        </w:rPr>
        <w:t>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磁力轮是利用磁铁的吸力和斥力相互作用的原理，非接触的动力传递装置。是在洁净的环境下，不允许细微杂质的LCD、PDP、PCB、TFT、OLED、SOLAR CELL等生产线上以非接触状态驱动的产品。可替代依靠摩擦来驱动的机械式齿轮。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　按传动方向划分，磁力轮可分为直交传动、平行传动、锥传动。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164465</wp:posOffset>
            </wp:positionV>
            <wp:extent cx="6483985" cy="3353435"/>
            <wp:effectExtent l="0" t="0" r="12065" b="18415"/>
            <wp:wrapNone/>
            <wp:docPr id="4" name="图片 1" descr="1668481711379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66848171137917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353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  <w:r>
        <w:rPr>
          <w:rStyle w:val="7"/>
        </w:rPr>
        <w:t>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  <w:r>
        <w:rPr>
          <w:rStyle w:val="7"/>
        </w:rPr>
        <w:t>直交锥传动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149225</wp:posOffset>
            </wp:positionV>
            <wp:extent cx="4551045" cy="3075305"/>
            <wp:effectExtent l="0" t="0" r="1905" b="10795"/>
            <wp:wrapNone/>
            <wp:docPr id="3" name="图片 2" descr="1668481811457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68481811457420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3075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Style w:val="7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用来代替传统的伞形齿轮，也是利用磁力轮的径向磁极和磁力盘的轴向磁极，同极相排斥的原理，进行传递动力方式。其产品分为两部分，磁力轮和磁力盘。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</w:t>
      </w:r>
      <w:r>
        <w:rPr>
          <w:rStyle w:val="7"/>
        </w:rPr>
        <w:t>　平行传动磁力轮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5905500" cy="3838575"/>
            <wp:effectExtent l="0" t="0" r="0" b="9525"/>
            <wp:docPr id="2" name="图片 3" descr="1668481863724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66848186372449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​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平行传动即两个轴平行状态的传动。在传动时，两相邻磁力轮的转动方向相反。平传动传动磁力轮是比较常用的一种传动方式，相比直交传动，平行传动的磁力更强。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1D332B3"/>
    <w:rsid w:val="07A338B0"/>
    <w:rsid w:val="09175AB6"/>
    <w:rsid w:val="13080C7C"/>
    <w:rsid w:val="149F3A6E"/>
    <w:rsid w:val="18BE0295"/>
    <w:rsid w:val="1ABD40E0"/>
    <w:rsid w:val="1AF80A52"/>
    <w:rsid w:val="1E9B6868"/>
    <w:rsid w:val="20CE2908"/>
    <w:rsid w:val="21141AA5"/>
    <w:rsid w:val="239B5FED"/>
    <w:rsid w:val="2AAB2DC7"/>
    <w:rsid w:val="2FD66B98"/>
    <w:rsid w:val="30AC695C"/>
    <w:rsid w:val="31D417B0"/>
    <w:rsid w:val="33E37C01"/>
    <w:rsid w:val="34CB2C0A"/>
    <w:rsid w:val="37D164B6"/>
    <w:rsid w:val="48850D06"/>
    <w:rsid w:val="523A6198"/>
    <w:rsid w:val="54026A47"/>
    <w:rsid w:val="54451139"/>
    <w:rsid w:val="5656725E"/>
    <w:rsid w:val="5841743A"/>
    <w:rsid w:val="5B97613C"/>
    <w:rsid w:val="62B8100D"/>
    <w:rsid w:val="6A1C1D72"/>
    <w:rsid w:val="6C1267B7"/>
    <w:rsid w:val="6CB15E09"/>
    <w:rsid w:val="6E686F02"/>
    <w:rsid w:val="6F3A79A5"/>
    <w:rsid w:val="72CE07BB"/>
    <w:rsid w:val="74C6534F"/>
    <w:rsid w:val="752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297</Characters>
  <Lines>0</Lines>
  <Paragraphs>0</Paragraphs>
  <TotalTime>2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2022-11-15T03:27:27Z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0F6D9A73E0CF466F84962BA6C51A52CF</vt:lpwstr>
  </property>
</Properties>
</file>